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242F36">
              <w:rPr>
                <w:rFonts w:ascii="Optima" w:hAnsi="Optima"/>
                <w:b/>
              </w:rPr>
              <w:t>Topic 2-3, Grade 1 Ordering numbers to 12 with a number line</w:t>
            </w:r>
          </w:p>
          <w:p w:rsidR="00242F36"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r w:rsidR="00242F36">
              <w:rPr>
                <w:rFonts w:ascii="Optima" w:hAnsi="Optima"/>
                <w:b/>
                <w:color w:val="FFFFFF" w:themeColor="background1"/>
                <w:sz w:val="48"/>
              </w:rPr>
              <w:t>2Top2</w:t>
            </w:r>
          </w:p>
          <w:p w:rsidR="005E0102" w:rsidRPr="00DC5AC7" w:rsidRDefault="00242F36" w:rsidP="005E0102">
            <w:pPr>
              <w:contextualSpacing/>
              <w:rPr>
                <w:rFonts w:ascii="Optima" w:hAnsi="Optima"/>
                <w:b/>
                <w:color w:val="FFFFFF" w:themeColor="background1"/>
                <w:sz w:val="48"/>
              </w:rPr>
            </w:pPr>
            <w:r>
              <w:rPr>
                <w:rFonts w:ascii="Optima" w:hAnsi="Optima"/>
                <w:b/>
                <w:color w:val="FFFFFF" w:themeColor="background1"/>
                <w:sz w:val="48"/>
              </w:rPr>
              <w:t>22-3</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CB3725" w:rsidRDefault="00CB3725" w:rsidP="00537AF5">
            <w:pPr>
              <w:rPr>
                <w:rFonts w:ascii="Optima" w:hAnsi="Optima"/>
                <w:i/>
                <w:color w:val="3366FF"/>
              </w:rPr>
            </w:pPr>
          </w:p>
          <w:p w:rsidR="00226FDF" w:rsidRPr="00CB3725" w:rsidRDefault="00CB3725" w:rsidP="00537AF5">
            <w:pPr>
              <w:rPr>
                <w:rFonts w:ascii="Optima" w:hAnsi="Optima"/>
              </w:rPr>
            </w:pPr>
            <w:r>
              <w:rPr>
                <w:rFonts w:ascii="Optima" w:hAnsi="Optima"/>
              </w:rPr>
              <w:t>Review the lesson from the day before</w:t>
            </w:r>
          </w:p>
          <w:p w:rsidR="00CB3725" w:rsidRDefault="00CB3725" w:rsidP="007014FF">
            <w:pPr>
              <w:contextualSpacing/>
              <w:rPr>
                <w:rFonts w:ascii="Optima" w:hAnsi="Optima"/>
              </w:rPr>
            </w:pPr>
            <w:r>
              <w:rPr>
                <w:rFonts w:ascii="Optima" w:hAnsi="Optima"/>
              </w:rPr>
              <w:t>Interactive Math Story</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40415C">
              <w:rPr>
                <w:rFonts w:ascii="Optima" w:hAnsi="Optima"/>
              </w:rPr>
              <w:t xml:space="preserve">  MARZANO</w:t>
            </w:r>
          </w:p>
          <w:p w:rsidR="0040415C"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40415C" w:rsidRDefault="0040415C" w:rsidP="0040415C">
            <w:pPr>
              <w:rPr>
                <w:rFonts w:ascii="Optima" w:hAnsi="Optima"/>
              </w:rPr>
            </w:pPr>
            <w:r>
              <w:rPr>
                <w:rFonts w:ascii="Optima" w:hAnsi="Optima"/>
              </w:rPr>
              <w:t xml:space="preserve">Day 1: “This is the word </w:t>
            </w:r>
            <w:r w:rsidRPr="0040415C">
              <w:rPr>
                <w:rFonts w:ascii="Optima" w:hAnsi="Optima"/>
                <w:b/>
                <w:i/>
              </w:rPr>
              <w:t>before</w:t>
            </w:r>
            <w:r>
              <w:rPr>
                <w:rFonts w:ascii="Optima" w:hAnsi="Optima"/>
              </w:rPr>
              <w:t>”.</w:t>
            </w:r>
          </w:p>
          <w:p w:rsidR="0040415C" w:rsidRDefault="0040415C" w:rsidP="0040415C">
            <w:pPr>
              <w:rPr>
                <w:rFonts w:ascii="Optima" w:hAnsi="Optima"/>
              </w:rPr>
            </w:pPr>
            <w:r>
              <w:rPr>
                <w:rFonts w:ascii="Optima" w:hAnsi="Optima"/>
              </w:rPr>
              <w:t>“Turn to your elbow partner and tell them what you think before means.”</w:t>
            </w:r>
          </w:p>
          <w:p w:rsidR="0040415C" w:rsidRDefault="0040415C" w:rsidP="0040415C">
            <w:pPr>
              <w:rPr>
                <w:rFonts w:ascii="Optima" w:hAnsi="Optima"/>
              </w:rPr>
            </w:pPr>
            <w:r>
              <w:rPr>
                <w:rFonts w:ascii="Optima" w:hAnsi="Optima"/>
              </w:rPr>
              <w:t>“Before in math talks about numbers that are smaller than another number. In Math I use the word before to talk about how numbers come in order. For example 2 comes before 5 when I count.”</w:t>
            </w:r>
          </w:p>
          <w:p w:rsidR="00461D39" w:rsidRDefault="0040415C" w:rsidP="0040415C">
            <w:pPr>
              <w:rPr>
                <w:rFonts w:ascii="Optima" w:hAnsi="Optima"/>
              </w:rPr>
            </w:pPr>
            <w:r>
              <w:rPr>
                <w:rFonts w:ascii="Optima" w:hAnsi="Optima"/>
              </w:rPr>
              <w:t>“Let’s try, count with me, one, two, three, four, five. Which number did we say first, 2 or 5?”</w:t>
            </w:r>
          </w:p>
          <w:p w:rsidR="0040415C" w:rsidRDefault="00461D39" w:rsidP="0040415C">
            <w:pPr>
              <w:rPr>
                <w:rFonts w:ascii="Optima" w:hAnsi="Optima"/>
              </w:rPr>
            </w:pPr>
            <w:r>
              <w:rPr>
                <w:rFonts w:ascii="Optima" w:hAnsi="Optima"/>
              </w:rPr>
              <w:t>“Two comes before five when we count.”</w:t>
            </w:r>
          </w:p>
          <w:p w:rsidR="0040415C" w:rsidRDefault="0040415C" w:rsidP="0040415C">
            <w:pPr>
              <w:rPr>
                <w:rFonts w:ascii="Optima" w:hAnsi="Optima"/>
                <w:b/>
                <w:i/>
              </w:rPr>
            </w:pPr>
            <w:r>
              <w:rPr>
                <w:rFonts w:ascii="Optima" w:hAnsi="Optima"/>
              </w:rPr>
              <w:t xml:space="preserve">“I am writing the number 4 and 6. Turn to your elbow partner and tell them which one comes </w:t>
            </w:r>
            <w:r>
              <w:rPr>
                <w:rFonts w:ascii="Optima" w:hAnsi="Optima"/>
                <w:b/>
                <w:i/>
              </w:rPr>
              <w:t>before.”</w:t>
            </w:r>
          </w:p>
          <w:p w:rsidR="0040415C" w:rsidRDefault="0040415C" w:rsidP="0040415C">
            <w:pPr>
              <w:rPr>
                <w:rFonts w:ascii="Optima" w:hAnsi="Optima"/>
              </w:rPr>
            </w:pPr>
            <w:r>
              <w:rPr>
                <w:rFonts w:ascii="Optima" w:hAnsi="Optima"/>
              </w:rPr>
              <w:t>“Which number came before?”</w:t>
            </w:r>
          </w:p>
          <w:p w:rsidR="0040415C" w:rsidRDefault="0040415C" w:rsidP="0040415C">
            <w:pPr>
              <w:rPr>
                <w:rFonts w:ascii="Optima" w:hAnsi="Optima"/>
              </w:rPr>
            </w:pPr>
            <w:r>
              <w:rPr>
                <w:rFonts w:ascii="Optima" w:hAnsi="Optima"/>
              </w:rPr>
              <w:t>“I am going to give each pair of students two numbers. Each of you will take a number. Decide which number will come before and be ready to share”</w:t>
            </w:r>
          </w:p>
          <w:p w:rsidR="0040415C" w:rsidRDefault="0040415C" w:rsidP="0040415C">
            <w:pPr>
              <w:rPr>
                <w:rFonts w:ascii="Optima" w:hAnsi="Optima"/>
                <w:b/>
                <w:i/>
              </w:rPr>
            </w:pPr>
            <w:r>
              <w:rPr>
                <w:rFonts w:ascii="Optima" w:hAnsi="Optima"/>
              </w:rPr>
              <w:t xml:space="preserve">“This is the word </w:t>
            </w:r>
            <w:r w:rsidRPr="0040415C">
              <w:rPr>
                <w:rFonts w:ascii="Optima" w:hAnsi="Optima"/>
                <w:b/>
                <w:i/>
              </w:rPr>
              <w:t>after</w:t>
            </w:r>
            <w:r>
              <w:rPr>
                <w:rFonts w:ascii="Optima" w:hAnsi="Optima"/>
                <w:b/>
                <w:i/>
              </w:rPr>
              <w:t>.”</w:t>
            </w:r>
          </w:p>
          <w:p w:rsidR="0040415C" w:rsidRDefault="0040415C" w:rsidP="0040415C">
            <w:pPr>
              <w:rPr>
                <w:rFonts w:ascii="Optima" w:hAnsi="Optima"/>
              </w:rPr>
            </w:pPr>
            <w:r>
              <w:rPr>
                <w:rFonts w:ascii="Optima" w:hAnsi="Optima"/>
              </w:rPr>
              <w:t>“Turn to your elbow partner and tell them what you think after means in math.”</w:t>
            </w:r>
          </w:p>
          <w:p w:rsidR="0040415C" w:rsidRDefault="0040415C" w:rsidP="0040415C">
            <w:pPr>
              <w:rPr>
                <w:rFonts w:ascii="Optima" w:hAnsi="Optima"/>
              </w:rPr>
            </w:pPr>
            <w:r>
              <w:rPr>
                <w:rFonts w:ascii="Optima" w:hAnsi="Optima"/>
              </w:rPr>
              <w:t>“In math we u</w:t>
            </w:r>
            <w:r w:rsidR="00461D39">
              <w:rPr>
                <w:rFonts w:ascii="Optima" w:hAnsi="Optima"/>
              </w:rPr>
              <w:t xml:space="preserve">se the word after to explain a </w:t>
            </w:r>
            <w:r>
              <w:rPr>
                <w:rFonts w:ascii="Optima" w:hAnsi="Optima"/>
              </w:rPr>
              <w:t>number that is bigger than another number or a number that comes later when counting.”</w:t>
            </w:r>
          </w:p>
          <w:p w:rsidR="00461D39" w:rsidRDefault="0040415C" w:rsidP="0040415C">
            <w:pPr>
              <w:rPr>
                <w:rFonts w:ascii="Optima" w:hAnsi="Optima"/>
              </w:rPr>
            </w:pPr>
            <w:r>
              <w:rPr>
                <w:rFonts w:ascii="Optima" w:hAnsi="Optima"/>
              </w:rPr>
              <w:t>“For example, the numbers I wrote on the board</w:t>
            </w:r>
            <w:r w:rsidR="00461D39">
              <w:rPr>
                <w:rFonts w:ascii="Optima" w:hAnsi="Optima"/>
              </w:rPr>
              <w:t>, 4 and 6 if the number 4 comes before, then the number 6 must come after.”</w:t>
            </w:r>
          </w:p>
          <w:p w:rsidR="00461D39" w:rsidRDefault="00461D39" w:rsidP="0040415C">
            <w:pPr>
              <w:rPr>
                <w:rFonts w:ascii="Optima" w:hAnsi="Optima"/>
              </w:rPr>
            </w:pPr>
            <w:r>
              <w:rPr>
                <w:rFonts w:ascii="Optima" w:hAnsi="Optima"/>
              </w:rPr>
              <w:t xml:space="preserve">“Let’s count and see: one, two, three, four, five, six.” </w:t>
            </w:r>
          </w:p>
          <w:p w:rsidR="00461D39" w:rsidRDefault="00461D39" w:rsidP="0040415C">
            <w:pPr>
              <w:rPr>
                <w:rFonts w:ascii="Optima" w:hAnsi="Optima"/>
              </w:rPr>
            </w:pPr>
            <w:r>
              <w:rPr>
                <w:rFonts w:ascii="Optima" w:hAnsi="Optima"/>
              </w:rPr>
              <w:t>“Yep, I definitely said 4 first, then 6 later, or 6 comes after 4.”</w:t>
            </w:r>
          </w:p>
          <w:p w:rsidR="0040415C" w:rsidRPr="0040415C" w:rsidRDefault="005F44C1" w:rsidP="0040415C">
            <w:pPr>
              <w:rPr>
                <w:rFonts w:ascii="Optima" w:hAnsi="Optima"/>
              </w:rPr>
            </w:pPr>
            <w:r>
              <w:rPr>
                <w:rFonts w:ascii="Optima" w:hAnsi="Optima"/>
              </w:rPr>
              <w:t>In your journal write 2 numbers and tell which one comes before and which one comes after.”</w:t>
            </w:r>
          </w:p>
          <w:p w:rsidR="0040415C" w:rsidRDefault="0040415C" w:rsidP="0040415C">
            <w:pPr>
              <w:rPr>
                <w:rFonts w:ascii="Optima" w:hAnsi="Optima"/>
              </w:rPr>
            </w:pPr>
          </w:p>
          <w:p w:rsidR="00461D39" w:rsidRDefault="0040415C" w:rsidP="0040415C">
            <w:pPr>
              <w:rPr>
                <w:rFonts w:ascii="Optima" w:hAnsi="Optima"/>
              </w:rPr>
            </w:pPr>
            <w:r>
              <w:rPr>
                <w:rFonts w:ascii="Optima" w:hAnsi="Optima"/>
              </w:rPr>
              <w:t xml:space="preserve">Day 2: </w:t>
            </w:r>
          </w:p>
          <w:p w:rsidR="005F44C1" w:rsidRDefault="00461D39" w:rsidP="0040415C">
            <w:pPr>
              <w:rPr>
                <w:rFonts w:ascii="Optima" w:hAnsi="Optima"/>
              </w:rPr>
            </w:pPr>
            <w:r>
              <w:rPr>
                <w:rFonts w:ascii="Optima" w:hAnsi="Optima"/>
              </w:rPr>
              <w:t xml:space="preserve">“Yesterday we discussed to new words: </w:t>
            </w:r>
            <w:r w:rsidRPr="00461D39">
              <w:rPr>
                <w:rFonts w:ascii="Optima" w:hAnsi="Optima"/>
                <w:b/>
                <w:i/>
              </w:rPr>
              <w:t>before and after</w:t>
            </w:r>
            <w:r>
              <w:rPr>
                <w:rFonts w:ascii="Optima" w:hAnsi="Optima"/>
              </w:rPr>
              <w:t>.”</w:t>
            </w:r>
          </w:p>
          <w:p w:rsidR="005F44C1" w:rsidRDefault="005F44C1" w:rsidP="0040415C">
            <w:pPr>
              <w:rPr>
                <w:rFonts w:ascii="Optima" w:hAnsi="Optima"/>
              </w:rPr>
            </w:pPr>
            <w:r>
              <w:rPr>
                <w:rFonts w:ascii="Optima" w:hAnsi="Optima"/>
              </w:rPr>
              <w:t>“In your journal write a definition for the word before and the word after.”</w:t>
            </w:r>
          </w:p>
          <w:p w:rsidR="005F44C1" w:rsidRDefault="005F44C1" w:rsidP="0040415C">
            <w:pPr>
              <w:rPr>
                <w:rFonts w:ascii="Optima" w:hAnsi="Optima"/>
              </w:rPr>
            </w:pPr>
          </w:p>
          <w:p w:rsidR="005F44C1" w:rsidRDefault="005F44C1" w:rsidP="0040415C">
            <w:pPr>
              <w:rPr>
                <w:rFonts w:ascii="Optima" w:hAnsi="Optima"/>
              </w:rPr>
            </w:pPr>
            <w:r>
              <w:rPr>
                <w:rFonts w:ascii="Optima" w:hAnsi="Optima"/>
              </w:rPr>
              <w:t xml:space="preserve">Day 3: </w:t>
            </w:r>
          </w:p>
          <w:p w:rsidR="00B211EA" w:rsidRDefault="005F44C1" w:rsidP="0040415C">
            <w:pPr>
              <w:rPr>
                <w:rFonts w:ascii="Optima" w:hAnsi="Optima"/>
              </w:rPr>
            </w:pPr>
            <w:r>
              <w:rPr>
                <w:rFonts w:ascii="Optima" w:hAnsi="Optima"/>
              </w:rPr>
              <w:t xml:space="preserve">“In </w:t>
            </w:r>
            <w:r w:rsidR="00B211EA">
              <w:rPr>
                <w:rFonts w:ascii="Optima" w:hAnsi="Optima"/>
              </w:rPr>
              <w:t>your journal draw a picture that shows the terms before and after.”</w:t>
            </w:r>
          </w:p>
          <w:p w:rsidR="00B211EA" w:rsidRDefault="00B211EA" w:rsidP="0040415C">
            <w:pPr>
              <w:rPr>
                <w:rFonts w:ascii="Optima" w:hAnsi="Optima"/>
              </w:rPr>
            </w:pPr>
          </w:p>
          <w:p w:rsidR="00B211EA" w:rsidRDefault="00B211EA" w:rsidP="0040415C">
            <w:pPr>
              <w:rPr>
                <w:rFonts w:ascii="Optima" w:hAnsi="Optima"/>
              </w:rPr>
            </w:pPr>
            <w:r>
              <w:rPr>
                <w:rFonts w:ascii="Optima" w:hAnsi="Optima"/>
              </w:rPr>
              <w:t xml:space="preserve">Day 4: </w:t>
            </w:r>
          </w:p>
          <w:p w:rsidR="00B211EA" w:rsidRDefault="00B211EA" w:rsidP="0040415C">
            <w:pPr>
              <w:rPr>
                <w:rFonts w:ascii="Optima" w:hAnsi="Optima"/>
              </w:rPr>
            </w:pPr>
            <w:r>
              <w:rPr>
                <w:rFonts w:ascii="Optima" w:hAnsi="Optima"/>
              </w:rPr>
              <w:t>See the whole group instruction and scaffolded instruction activities.</w:t>
            </w:r>
          </w:p>
          <w:p w:rsidR="00B211EA" w:rsidRDefault="00B211EA" w:rsidP="0040415C">
            <w:pPr>
              <w:rPr>
                <w:rFonts w:ascii="Optima" w:hAnsi="Optima"/>
              </w:rPr>
            </w:pPr>
          </w:p>
          <w:p w:rsidR="00B211EA" w:rsidRDefault="00B211EA" w:rsidP="0040415C">
            <w:pPr>
              <w:rPr>
                <w:rFonts w:ascii="Optima" w:hAnsi="Optima"/>
              </w:rPr>
            </w:pPr>
            <w:r>
              <w:rPr>
                <w:rFonts w:ascii="Optima" w:hAnsi="Optima"/>
              </w:rPr>
              <w:t xml:space="preserve">Day 5: </w:t>
            </w:r>
          </w:p>
          <w:p w:rsidR="00B211EA" w:rsidRDefault="00B211EA" w:rsidP="0040415C">
            <w:pPr>
              <w:rPr>
                <w:rFonts w:ascii="Optima" w:hAnsi="Optima"/>
              </w:rPr>
            </w:pPr>
            <w:r>
              <w:rPr>
                <w:rFonts w:ascii="Optima" w:hAnsi="Optima"/>
              </w:rPr>
              <w:t xml:space="preserve">“Tell your elbow partner what before means. </w:t>
            </w:r>
            <w:proofErr w:type="gramStart"/>
            <w:r>
              <w:rPr>
                <w:rFonts w:ascii="Optima" w:hAnsi="Optima"/>
              </w:rPr>
              <w:t>Tell  you</w:t>
            </w:r>
            <w:proofErr w:type="gramEnd"/>
            <w:r>
              <w:rPr>
                <w:rFonts w:ascii="Optima" w:hAnsi="Optima"/>
              </w:rPr>
              <w:t xml:space="preserve"> other elbow partner what after means.”</w:t>
            </w:r>
          </w:p>
          <w:p w:rsidR="00B211EA" w:rsidRDefault="00B211EA" w:rsidP="0040415C">
            <w:pPr>
              <w:rPr>
                <w:rFonts w:ascii="Optima" w:hAnsi="Optima"/>
              </w:rPr>
            </w:pPr>
          </w:p>
          <w:p w:rsidR="00B211EA" w:rsidRDefault="00B211EA" w:rsidP="0040415C">
            <w:pPr>
              <w:rPr>
                <w:rFonts w:ascii="Optima" w:hAnsi="Optima"/>
              </w:rPr>
            </w:pPr>
            <w:r>
              <w:rPr>
                <w:rFonts w:ascii="Optima" w:hAnsi="Optima"/>
              </w:rPr>
              <w:t xml:space="preserve">Day 6: </w:t>
            </w:r>
          </w:p>
          <w:p w:rsidR="00B211EA" w:rsidRDefault="00B211EA" w:rsidP="0040415C">
            <w:pPr>
              <w:rPr>
                <w:rFonts w:ascii="Optima" w:hAnsi="Optima"/>
              </w:rPr>
            </w:pPr>
            <w:r>
              <w:rPr>
                <w:rFonts w:ascii="Optima" w:hAnsi="Optima"/>
              </w:rPr>
              <w:t>Play count around. Students sit or stand in a circle. Using number cards, show a student a number and ask them to either tell you the number that comes before that number or the number after.</w:t>
            </w:r>
          </w:p>
          <w:p w:rsidR="00B211EA" w:rsidRDefault="00B211EA" w:rsidP="0040415C">
            <w:pPr>
              <w:rPr>
                <w:rFonts w:ascii="Optima" w:hAnsi="Optima"/>
              </w:rPr>
            </w:pPr>
          </w:p>
          <w:p w:rsidR="00461D39" w:rsidRDefault="00B211EA" w:rsidP="0040415C">
            <w:pPr>
              <w:rPr>
                <w:rFonts w:ascii="Optima" w:hAnsi="Optima"/>
              </w:rPr>
            </w:pPr>
            <w:r>
              <w:rPr>
                <w:rFonts w:ascii="Optima" w:hAnsi="Optima"/>
              </w:rPr>
              <w:t xml:space="preserve">Play read my mind. Students receive a number card that they hold on their forehead facing out so only other students can see. They have to walk around the room and ask students for hints about their number. They can only tell that student what number comes before and what number comes after the number shown. If the student guesses the number, they go sit in their seat. </w:t>
            </w:r>
          </w:p>
          <w:p w:rsidR="00DC5AC7" w:rsidRDefault="00DC5AC7" w:rsidP="005F44C1">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DC5AC7" w:rsidP="00137C33">
            <w:pPr>
              <w:rPr>
                <w:rFonts w:ascii="Optima" w:hAnsi="Optima"/>
                <w:i/>
              </w:rPr>
            </w:pPr>
          </w:p>
          <w:p w:rsidR="00CA7FC9" w:rsidRPr="00CA7FC9" w:rsidRDefault="003748CD" w:rsidP="003748CD">
            <w:pPr>
              <w:ind w:left="1110"/>
              <w:rPr>
                <w:rFonts w:ascii="Optima" w:hAnsi="Optima"/>
                <w:b/>
              </w:rPr>
            </w:pPr>
            <w:r w:rsidRPr="00CA7FC9">
              <w:rPr>
                <w:rFonts w:ascii="Optima" w:hAnsi="Optima"/>
                <w:b/>
              </w:rPr>
              <w:t xml:space="preserve">Manipulatives needed: </w:t>
            </w:r>
          </w:p>
          <w:p w:rsidR="003748CD" w:rsidRDefault="003748CD" w:rsidP="003748CD">
            <w:pPr>
              <w:ind w:left="1110"/>
              <w:rPr>
                <w:rFonts w:ascii="Optima" w:hAnsi="Optima"/>
              </w:rPr>
            </w:pPr>
            <w:r>
              <w:rPr>
                <w:rFonts w:ascii="Optima" w:hAnsi="Optima"/>
              </w:rPr>
              <w:t xml:space="preserve">10 frames representing numbers to 10 </w:t>
            </w:r>
          </w:p>
          <w:p w:rsidR="003748CD" w:rsidRDefault="003748CD" w:rsidP="00AF6808">
            <w:pPr>
              <w:ind w:left="1110"/>
              <w:rPr>
                <w:rFonts w:ascii="Optima" w:hAnsi="Optima"/>
              </w:rPr>
            </w:pPr>
            <w:r>
              <w:rPr>
                <w:rFonts w:ascii="Optima" w:hAnsi="Optima"/>
              </w:rPr>
              <w:t>Cards with numbers representing numbers to 10</w:t>
            </w:r>
          </w:p>
          <w:p w:rsidR="003748CD" w:rsidRDefault="003748CD" w:rsidP="00AF6808">
            <w:pPr>
              <w:ind w:left="1110"/>
              <w:rPr>
                <w:rFonts w:ascii="Optima" w:hAnsi="Optima"/>
              </w:rPr>
            </w:pPr>
            <w:r>
              <w:rPr>
                <w:rFonts w:ascii="Optima" w:hAnsi="Optima"/>
              </w:rPr>
              <w:t>10 frames representing numbers to 10 for each pair of students</w:t>
            </w:r>
          </w:p>
          <w:p w:rsidR="00CA7FC9" w:rsidRDefault="003748CD" w:rsidP="00AF6808">
            <w:pPr>
              <w:ind w:left="1110"/>
              <w:rPr>
                <w:rFonts w:ascii="Optima" w:hAnsi="Optima"/>
              </w:rPr>
            </w:pPr>
            <w:proofErr w:type="gramStart"/>
            <w:r>
              <w:rPr>
                <w:rFonts w:ascii="Optima" w:hAnsi="Optima"/>
              </w:rPr>
              <w:t>cards</w:t>
            </w:r>
            <w:proofErr w:type="gramEnd"/>
            <w:r>
              <w:rPr>
                <w:rFonts w:ascii="Optima" w:hAnsi="Optima"/>
              </w:rPr>
              <w:t xml:space="preserve"> with numbers representing numbers to 10 for each pair of students</w:t>
            </w:r>
          </w:p>
          <w:p w:rsidR="003748CD" w:rsidRDefault="00CA7FC9" w:rsidP="00AF6808">
            <w:pPr>
              <w:ind w:left="1110"/>
              <w:rPr>
                <w:rFonts w:ascii="Optima" w:hAnsi="Optima"/>
              </w:rPr>
            </w:pPr>
            <w:proofErr w:type="gramStart"/>
            <w:r>
              <w:rPr>
                <w:rFonts w:ascii="Optima" w:hAnsi="Optima"/>
              </w:rPr>
              <w:t>dry</w:t>
            </w:r>
            <w:proofErr w:type="gramEnd"/>
            <w:r>
              <w:rPr>
                <w:rFonts w:ascii="Optima" w:hAnsi="Optima"/>
              </w:rPr>
              <w:t xml:space="preserve"> erase boards and markers for each student</w:t>
            </w:r>
          </w:p>
          <w:p w:rsidR="00CA7FC9" w:rsidRDefault="00CA7FC9" w:rsidP="00AF6808">
            <w:pPr>
              <w:ind w:left="1110"/>
              <w:rPr>
                <w:rFonts w:ascii="Optima" w:hAnsi="Optima"/>
              </w:rPr>
            </w:pPr>
          </w:p>
          <w:p w:rsidR="00CA7FC9" w:rsidRPr="00CA7FC9" w:rsidRDefault="00CA7FC9" w:rsidP="00CA7FC9">
            <w:pPr>
              <w:pStyle w:val="ListParagraph"/>
              <w:numPr>
                <w:ilvl w:val="0"/>
                <w:numId w:val="30"/>
              </w:numPr>
              <w:rPr>
                <w:rFonts w:ascii="Optima" w:hAnsi="Optima"/>
              </w:rPr>
            </w:pPr>
            <w:r w:rsidRPr="00CA7FC9">
              <w:rPr>
                <w:rFonts w:ascii="Optima" w:hAnsi="Optima"/>
              </w:rPr>
              <w:t>On the document camera, have students help you order the ten frames smallest to biggest.</w:t>
            </w:r>
          </w:p>
          <w:p w:rsidR="00CA7FC9" w:rsidRDefault="00CA7FC9" w:rsidP="00CA7FC9">
            <w:pPr>
              <w:pStyle w:val="ListParagraph"/>
              <w:numPr>
                <w:ilvl w:val="0"/>
                <w:numId w:val="30"/>
              </w:numPr>
              <w:rPr>
                <w:rFonts w:ascii="Optima" w:hAnsi="Optima"/>
              </w:rPr>
            </w:pPr>
            <w:r>
              <w:rPr>
                <w:rFonts w:ascii="Optima" w:hAnsi="Optima"/>
              </w:rPr>
              <w:t>Match the numbers to the ten frames.</w:t>
            </w:r>
          </w:p>
          <w:p w:rsidR="00CA7FC9" w:rsidRDefault="00CA7FC9" w:rsidP="00CA7FC9">
            <w:pPr>
              <w:pStyle w:val="ListParagraph"/>
              <w:numPr>
                <w:ilvl w:val="0"/>
                <w:numId w:val="30"/>
              </w:numPr>
              <w:rPr>
                <w:rFonts w:ascii="Optima" w:hAnsi="Optima"/>
              </w:rPr>
            </w:pPr>
            <w:r>
              <w:rPr>
                <w:rFonts w:ascii="Optima" w:hAnsi="Optima"/>
              </w:rPr>
              <w:t xml:space="preserve">Call out a number and ask the students to to name the number before it. Name the number after it. </w:t>
            </w:r>
            <w:r w:rsidR="008E2FC1">
              <w:rPr>
                <w:rFonts w:ascii="Optima" w:hAnsi="Optima"/>
              </w:rPr>
              <w:t>Ask: “How did you figure that out?” “How can you be sure?”</w:t>
            </w:r>
          </w:p>
          <w:p w:rsidR="00CA7FC9" w:rsidRDefault="00CA7FC9" w:rsidP="00CA7FC9">
            <w:pPr>
              <w:pStyle w:val="ListParagraph"/>
              <w:numPr>
                <w:ilvl w:val="0"/>
                <w:numId w:val="30"/>
              </w:numPr>
              <w:rPr>
                <w:rFonts w:ascii="Optima" w:hAnsi="Optima"/>
              </w:rPr>
            </w:pPr>
            <w:r>
              <w:rPr>
                <w:rFonts w:ascii="Optima" w:hAnsi="Optima"/>
              </w:rPr>
              <w:t xml:space="preserve">Pass out dry erase boards and markers. </w:t>
            </w:r>
          </w:p>
          <w:p w:rsidR="00CA7FC9" w:rsidRDefault="00CA7FC9" w:rsidP="00CA7FC9">
            <w:pPr>
              <w:pStyle w:val="ListParagraph"/>
              <w:numPr>
                <w:ilvl w:val="0"/>
                <w:numId w:val="30"/>
              </w:numPr>
              <w:rPr>
                <w:rFonts w:ascii="Optima" w:hAnsi="Optima"/>
              </w:rPr>
            </w:pPr>
            <w:r>
              <w:rPr>
                <w:rFonts w:ascii="Optima" w:hAnsi="Optima"/>
              </w:rPr>
              <w:t>Call out a number and ask the students to write the number before it. Write the number after it.</w:t>
            </w:r>
            <w:r w:rsidR="00C33F18">
              <w:rPr>
                <w:rFonts w:ascii="Optima" w:hAnsi="Optima"/>
              </w:rPr>
              <w:t xml:space="preserve"> Ask students to hold their boards close to their hearts until everyone has an answer, </w:t>
            </w:r>
            <w:proofErr w:type="gramStart"/>
            <w:r w:rsidR="00C33F18">
              <w:rPr>
                <w:rFonts w:ascii="Optima" w:hAnsi="Optima"/>
              </w:rPr>
              <w:t>then</w:t>
            </w:r>
            <w:proofErr w:type="gramEnd"/>
            <w:r w:rsidR="00C33F18">
              <w:rPr>
                <w:rFonts w:ascii="Optima" w:hAnsi="Optima"/>
              </w:rPr>
              <w:t xml:space="preserve"> ask for everyone to show their answer. (</w:t>
            </w:r>
            <w:proofErr w:type="gramStart"/>
            <w:r w:rsidR="00C33F18">
              <w:rPr>
                <w:rFonts w:ascii="Optima" w:hAnsi="Optima"/>
              </w:rPr>
              <w:t>see</w:t>
            </w:r>
            <w:proofErr w:type="gramEnd"/>
            <w:r w:rsidR="00C33F18">
              <w:rPr>
                <w:rFonts w:ascii="Optima" w:hAnsi="Optima"/>
              </w:rPr>
              <w:t xml:space="preserve"> formative assessment)</w:t>
            </w:r>
          </w:p>
          <w:p w:rsidR="00CA7FC9" w:rsidRDefault="00CA7FC9" w:rsidP="00CA7FC9">
            <w:pPr>
              <w:pStyle w:val="ListParagraph"/>
              <w:numPr>
                <w:ilvl w:val="0"/>
                <w:numId w:val="30"/>
              </w:numPr>
              <w:rPr>
                <w:rFonts w:ascii="Optima" w:hAnsi="Optima"/>
              </w:rPr>
            </w:pPr>
            <w:r>
              <w:rPr>
                <w:rFonts w:ascii="Optima" w:hAnsi="Optima"/>
              </w:rPr>
              <w:t>Break students into pairs. Give them their materials (ten frames, number cards) Ask students to order their ten frames from smallest to biggest and match their number cards.</w:t>
            </w:r>
          </w:p>
          <w:p w:rsidR="00CA7FC9" w:rsidRDefault="00CA7FC9" w:rsidP="00CA7FC9">
            <w:pPr>
              <w:pStyle w:val="ListParagraph"/>
              <w:numPr>
                <w:ilvl w:val="0"/>
                <w:numId w:val="30"/>
              </w:numPr>
              <w:rPr>
                <w:rFonts w:ascii="Optima" w:hAnsi="Optima"/>
              </w:rPr>
            </w:pPr>
            <w:r>
              <w:rPr>
                <w:rFonts w:ascii="Optima" w:hAnsi="Optima"/>
              </w:rPr>
              <w:t>Have students call out a number to their partner and ask partner to write the number before and after. Switch.</w:t>
            </w:r>
          </w:p>
          <w:p w:rsidR="00CA7FC9" w:rsidRDefault="00CA7FC9" w:rsidP="00CA7FC9">
            <w:pPr>
              <w:rPr>
                <w:rFonts w:ascii="Optima" w:hAnsi="Optima"/>
                <w:b/>
              </w:rPr>
            </w:pPr>
            <w:r>
              <w:rPr>
                <w:rFonts w:ascii="Optima" w:hAnsi="Optima"/>
                <w:b/>
              </w:rPr>
              <w:t>EXTENSION:</w:t>
            </w:r>
          </w:p>
          <w:p w:rsidR="003748CD" w:rsidRPr="00CA7FC9" w:rsidRDefault="00CA7FC9" w:rsidP="00CA7FC9">
            <w:pPr>
              <w:rPr>
                <w:rFonts w:ascii="Optima" w:hAnsi="Optima"/>
                <w:b/>
              </w:rPr>
            </w:pPr>
            <w:r>
              <w:rPr>
                <w:rFonts w:ascii="Optima" w:hAnsi="Optima"/>
                <w:b/>
              </w:rPr>
              <w:t xml:space="preserve">   These activities would be easy to extend the vocabulary to include the terms greater than and less than in connection with before and after. Example, “4 </w:t>
            </w:r>
            <w:proofErr w:type="gramStart"/>
            <w:r>
              <w:rPr>
                <w:rFonts w:ascii="Optima" w:hAnsi="Optima"/>
                <w:b/>
              </w:rPr>
              <w:t>is</w:t>
            </w:r>
            <w:proofErr w:type="gramEnd"/>
            <w:r>
              <w:rPr>
                <w:rFonts w:ascii="Optima" w:hAnsi="Optima"/>
                <w:b/>
              </w:rPr>
              <w:t xml:space="preserve"> before 5, and 4 is less than 5. 6 is after 5 and 6 is greater than 5.”</w:t>
            </w: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8E2FC1" w:rsidRDefault="00CA7FC9" w:rsidP="00AF6808">
            <w:pPr>
              <w:rPr>
                <w:rFonts w:ascii="Optima" w:hAnsi="Optima"/>
                <w:sz w:val="28"/>
              </w:rPr>
            </w:pPr>
            <w:r>
              <w:rPr>
                <w:rFonts w:ascii="Optima" w:hAnsi="Optima"/>
                <w:sz w:val="28"/>
              </w:rPr>
              <w:t xml:space="preserve">Using a number line, ask students to label the number line. In pairs have students call out to partner a number and ask them to name the number before and after the number. </w:t>
            </w:r>
          </w:p>
          <w:p w:rsidR="00CA7FC9" w:rsidRDefault="008E2FC1" w:rsidP="00AF6808">
            <w:pPr>
              <w:rPr>
                <w:rFonts w:ascii="Optima" w:hAnsi="Optima"/>
                <w:sz w:val="28"/>
              </w:rPr>
            </w:pPr>
            <w:r>
              <w:rPr>
                <w:rFonts w:ascii="Optima" w:hAnsi="Optima"/>
                <w:sz w:val="28"/>
              </w:rPr>
              <w:t>Circulate during the activity. Monitor students working in the pairs. Periodically stop and ask students: “Explain your thinking” “How do you know that is correct?” “How did you figure that out?”</w:t>
            </w:r>
          </w:p>
          <w:p w:rsidR="00DC5AC7" w:rsidRPr="00CA7FC9" w:rsidRDefault="00CA7FC9" w:rsidP="00AF6808">
            <w:pPr>
              <w:rPr>
                <w:rFonts w:ascii="Optima" w:hAnsi="Optima"/>
              </w:rPr>
            </w:pPr>
            <w:r w:rsidRPr="00CA7FC9">
              <w:rPr>
                <w:rFonts w:ascii="Optima" w:hAnsi="Optima"/>
                <w:b/>
                <w:sz w:val="28"/>
              </w:rPr>
              <w:t>EXTENSION:</w:t>
            </w:r>
            <w:r>
              <w:rPr>
                <w:rFonts w:ascii="Optima" w:hAnsi="Optima"/>
                <w:b/>
                <w:sz w:val="28"/>
              </w:rPr>
              <w:t xml:space="preserve"> </w:t>
            </w:r>
            <w:r>
              <w:rPr>
                <w:rFonts w:ascii="Optima" w:hAnsi="Optima"/>
                <w:sz w:val="28"/>
              </w:rPr>
              <w:t xml:space="preserve">Include the extension vocabulary in the representational activity using the number line.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CB3725"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CB3725" w:rsidRDefault="00CB3725" w:rsidP="00137C33">
            <w:pPr>
              <w:rPr>
                <w:rFonts w:ascii="Optima" w:hAnsi="Optima"/>
                <w:sz w:val="28"/>
              </w:rPr>
            </w:pPr>
          </w:p>
          <w:p w:rsidR="00DC5AC7" w:rsidRPr="00CB3725" w:rsidRDefault="00CB3725" w:rsidP="00137C33">
            <w:pPr>
              <w:rPr>
                <w:rFonts w:ascii="Optima" w:hAnsi="Optima"/>
                <w:sz w:val="28"/>
              </w:rPr>
            </w:pPr>
            <w:r>
              <w:rPr>
                <w:rFonts w:ascii="Optima" w:hAnsi="Optima"/>
                <w:sz w:val="28"/>
              </w:rPr>
              <w:t>Use class practice sheet 2-3 for independent practice</w:t>
            </w:r>
          </w:p>
          <w:p w:rsidR="00DC5AC7" w:rsidRPr="00937FAF" w:rsidRDefault="00DC5AC7" w:rsidP="00137C33">
            <w:pPr>
              <w:rPr>
                <w:rFonts w:ascii="Optima" w:hAnsi="Optima"/>
              </w:rPr>
            </w:pP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C33F18" w:rsidP="00CB3725">
            <w:pPr>
              <w:rPr>
                <w:rFonts w:ascii="Optima" w:hAnsi="Optima"/>
              </w:rPr>
            </w:pPr>
            <w:r>
              <w:rPr>
                <w:rFonts w:ascii="Optima" w:hAnsi="Optima"/>
              </w:rPr>
              <w:t>(See whole group activity) Students will respond on dry erase boards to questions asked by teacher. By scanning the room the teacher will be able to determine how the students are grasping the concept.</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C33F18" w:rsidRDefault="0078589F" w:rsidP="00137C33">
            <w:pPr>
              <w:contextualSpacing/>
              <w:rPr>
                <w:rFonts w:ascii="Optima" w:hAnsi="Optima"/>
                <w:color w:val="3366FF"/>
              </w:rPr>
            </w:pPr>
            <w:r w:rsidRPr="0078589F">
              <w:rPr>
                <w:rFonts w:ascii="Optima" w:hAnsi="Optima"/>
                <w:color w:val="3366FF"/>
              </w:rPr>
              <w:t>*This part of the lesson is beneficial for providing engaging activities while the teacher works with small groups of students who need supplemental instruction.</w:t>
            </w:r>
          </w:p>
          <w:p w:rsidR="00C33F18" w:rsidRDefault="00C33F18" w:rsidP="00137C33">
            <w:pPr>
              <w:contextualSpacing/>
              <w:rPr>
                <w:rFonts w:ascii="Optima" w:hAnsi="Optima"/>
                <w:sz w:val="32"/>
              </w:rPr>
            </w:pPr>
            <w:r>
              <w:rPr>
                <w:rFonts w:ascii="Optima" w:hAnsi="Optima"/>
                <w:sz w:val="32"/>
              </w:rPr>
              <w:t>These activities are review and the directions have already been given:</w:t>
            </w:r>
          </w:p>
          <w:p w:rsidR="00C33F18" w:rsidRPr="00C33F18" w:rsidRDefault="00C33F18" w:rsidP="00C33F18">
            <w:pPr>
              <w:pStyle w:val="ListParagraph"/>
              <w:numPr>
                <w:ilvl w:val="0"/>
                <w:numId w:val="31"/>
              </w:numPr>
              <w:rPr>
                <w:rFonts w:ascii="Optima" w:hAnsi="Optima"/>
                <w:sz w:val="32"/>
              </w:rPr>
            </w:pPr>
            <w:r w:rsidRPr="00C33F18">
              <w:rPr>
                <w:rFonts w:ascii="Optima" w:hAnsi="Optima"/>
                <w:sz w:val="32"/>
              </w:rPr>
              <w:t>Read my mind. Students will work in pairs with a stack of numbers and a number line (for support). Taking turns they will guess their numbers</w:t>
            </w:r>
            <w:r>
              <w:rPr>
                <w:rFonts w:ascii="Optima" w:hAnsi="Optima"/>
                <w:sz w:val="32"/>
              </w:rPr>
              <w:t>.</w:t>
            </w:r>
          </w:p>
          <w:p w:rsidR="00DC5AC7" w:rsidRPr="00C33F18" w:rsidRDefault="00D53E58" w:rsidP="00C33F18">
            <w:pPr>
              <w:pStyle w:val="ListParagraph"/>
              <w:numPr>
                <w:ilvl w:val="0"/>
                <w:numId w:val="31"/>
              </w:numPr>
              <w:rPr>
                <w:rFonts w:ascii="Optima" w:hAnsi="Optima"/>
                <w:sz w:val="32"/>
              </w:rPr>
            </w:pPr>
            <w:r>
              <w:rPr>
                <w:rFonts w:ascii="Optima" w:hAnsi="Optima"/>
                <w:sz w:val="32"/>
              </w:rPr>
              <w:t>Student in pairs with dry erase boards and stack of numbers. Students need to draw a number line and determine the number before and after a number chosen. (see activities above)</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3F18" w:rsidRDefault="00C33F18">
      <w:r>
        <w:separator/>
      </w:r>
    </w:p>
  </w:endnote>
  <w:endnote w:type="continuationSeparator" w:id="0">
    <w:p w:rsidR="00C33F18" w:rsidRDefault="00C33F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18" w:rsidRDefault="00A82AAF" w:rsidP="000C7C3D">
    <w:pPr>
      <w:pStyle w:val="Footer"/>
      <w:framePr w:wrap="around" w:vAnchor="text" w:hAnchor="margin" w:xAlign="right" w:y="1"/>
      <w:rPr>
        <w:rStyle w:val="PageNumber"/>
      </w:rPr>
    </w:pPr>
    <w:r>
      <w:rPr>
        <w:rStyle w:val="PageNumber"/>
      </w:rPr>
      <w:fldChar w:fldCharType="begin"/>
    </w:r>
    <w:r w:rsidR="00C33F18">
      <w:rPr>
        <w:rStyle w:val="PageNumber"/>
      </w:rPr>
      <w:instrText xml:space="preserve">PAGE  </w:instrText>
    </w:r>
    <w:r>
      <w:rPr>
        <w:rStyle w:val="PageNumber"/>
      </w:rPr>
      <w:fldChar w:fldCharType="end"/>
    </w:r>
  </w:p>
  <w:p w:rsidR="00C33F18" w:rsidRDefault="00C33F18"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18" w:rsidRPr="000C7C3D" w:rsidRDefault="00A82AAF" w:rsidP="000C7C3D">
    <w:pPr>
      <w:pStyle w:val="Footer"/>
      <w:framePr w:wrap="around" w:vAnchor="text" w:hAnchor="margin" w:xAlign="right" w:y="1"/>
      <w:rPr>
        <w:rStyle w:val="PageNumber"/>
      </w:rPr>
    </w:pPr>
    <w:r w:rsidRPr="000C7C3D">
      <w:rPr>
        <w:rStyle w:val="PageNumber"/>
        <w:rFonts w:ascii="Optima" w:hAnsi="Optima"/>
      </w:rPr>
      <w:fldChar w:fldCharType="begin"/>
    </w:r>
    <w:r w:rsidR="00C33F18" w:rsidRPr="000C7C3D">
      <w:rPr>
        <w:rStyle w:val="PageNumber"/>
        <w:rFonts w:ascii="Optima" w:hAnsi="Optima"/>
      </w:rPr>
      <w:instrText xml:space="preserve">PAGE  </w:instrText>
    </w:r>
    <w:r w:rsidRPr="000C7C3D">
      <w:rPr>
        <w:rStyle w:val="PageNumber"/>
        <w:rFonts w:ascii="Optima" w:hAnsi="Optima"/>
      </w:rPr>
      <w:fldChar w:fldCharType="separate"/>
    </w:r>
    <w:r w:rsidR="00242F36">
      <w:rPr>
        <w:rStyle w:val="PageNumber"/>
        <w:rFonts w:ascii="Optima" w:hAnsi="Optima"/>
        <w:noProof/>
      </w:rPr>
      <w:t>5</w:t>
    </w:r>
    <w:r w:rsidRPr="000C7C3D">
      <w:rPr>
        <w:rStyle w:val="PageNumber"/>
        <w:rFonts w:ascii="Optima" w:hAnsi="Optima"/>
      </w:rPr>
      <w:fldChar w:fldCharType="end"/>
    </w:r>
  </w:p>
  <w:p w:rsidR="00C33F18" w:rsidRDefault="00C33F18"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33F18" w:rsidRPr="005713AA" w:rsidRDefault="00C33F18"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C33F18" w:rsidRDefault="00C33F18"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3F18" w:rsidRDefault="00C33F18">
      <w:r>
        <w:separator/>
      </w:r>
    </w:p>
  </w:footnote>
  <w:footnote w:type="continuationSeparator" w:id="0">
    <w:p w:rsidR="00C33F18" w:rsidRDefault="00C33F18">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EA09C0"/>
    <w:multiLevelType w:val="hybridMultilevel"/>
    <w:tmpl w:val="85BE3610"/>
    <w:lvl w:ilvl="0" w:tplc="1F209098">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1AE13F6"/>
    <w:multiLevelType w:val="hybridMultilevel"/>
    <w:tmpl w:val="93C8F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5"/>
  </w:num>
  <w:num w:numId="2">
    <w:abstractNumId w:val="15"/>
  </w:num>
  <w:num w:numId="3">
    <w:abstractNumId w:val="9"/>
  </w:num>
  <w:num w:numId="4">
    <w:abstractNumId w:val="13"/>
  </w:num>
  <w:num w:numId="5">
    <w:abstractNumId w:val="11"/>
  </w:num>
  <w:num w:numId="6">
    <w:abstractNumId w:val="16"/>
  </w:num>
  <w:num w:numId="7">
    <w:abstractNumId w:val="22"/>
  </w:num>
  <w:num w:numId="8">
    <w:abstractNumId w:val="24"/>
  </w:num>
  <w:num w:numId="9">
    <w:abstractNumId w:val="2"/>
  </w:num>
  <w:num w:numId="10">
    <w:abstractNumId w:val="10"/>
  </w:num>
  <w:num w:numId="11">
    <w:abstractNumId w:val="0"/>
  </w:num>
  <w:num w:numId="12">
    <w:abstractNumId w:val="21"/>
  </w:num>
  <w:num w:numId="13">
    <w:abstractNumId w:val="7"/>
  </w:num>
  <w:num w:numId="14">
    <w:abstractNumId w:val="19"/>
  </w:num>
  <w:num w:numId="15">
    <w:abstractNumId w:val="29"/>
  </w:num>
  <w:num w:numId="16">
    <w:abstractNumId w:val="3"/>
  </w:num>
  <w:num w:numId="17">
    <w:abstractNumId w:val="23"/>
  </w:num>
  <w:num w:numId="18">
    <w:abstractNumId w:val="5"/>
  </w:num>
  <w:num w:numId="19">
    <w:abstractNumId w:val="14"/>
  </w:num>
  <w:num w:numId="20">
    <w:abstractNumId w:val="27"/>
  </w:num>
  <w:num w:numId="21">
    <w:abstractNumId w:val="30"/>
  </w:num>
  <w:num w:numId="22">
    <w:abstractNumId w:val="18"/>
  </w:num>
  <w:num w:numId="23">
    <w:abstractNumId w:val="17"/>
  </w:num>
  <w:num w:numId="24">
    <w:abstractNumId w:val="26"/>
  </w:num>
  <w:num w:numId="25">
    <w:abstractNumId w:val="20"/>
  </w:num>
  <w:num w:numId="26">
    <w:abstractNumId w:val="8"/>
  </w:num>
  <w:num w:numId="27">
    <w:abstractNumId w:val="6"/>
  </w:num>
  <w:num w:numId="28">
    <w:abstractNumId w:val="28"/>
  </w:num>
  <w:num w:numId="29">
    <w:abstractNumId w:val="1"/>
  </w:num>
  <w:num w:numId="30">
    <w:abstractNumId w:val="4"/>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1B1617"/>
    <w:rsid w:val="0020195B"/>
    <w:rsid w:val="00226FDF"/>
    <w:rsid w:val="00242F36"/>
    <w:rsid w:val="00281557"/>
    <w:rsid w:val="002F6E4F"/>
    <w:rsid w:val="003748CD"/>
    <w:rsid w:val="003E59E6"/>
    <w:rsid w:val="0040415C"/>
    <w:rsid w:val="00406D26"/>
    <w:rsid w:val="00421D90"/>
    <w:rsid w:val="00461D39"/>
    <w:rsid w:val="004A1E56"/>
    <w:rsid w:val="004D3DE2"/>
    <w:rsid w:val="00531872"/>
    <w:rsid w:val="00537AF5"/>
    <w:rsid w:val="00571C4E"/>
    <w:rsid w:val="005C15ED"/>
    <w:rsid w:val="005E0102"/>
    <w:rsid w:val="005F44C1"/>
    <w:rsid w:val="006207C4"/>
    <w:rsid w:val="006634B0"/>
    <w:rsid w:val="006753DE"/>
    <w:rsid w:val="006C71C2"/>
    <w:rsid w:val="006F7C22"/>
    <w:rsid w:val="007014FF"/>
    <w:rsid w:val="007219A7"/>
    <w:rsid w:val="0077001D"/>
    <w:rsid w:val="007729B6"/>
    <w:rsid w:val="0078589F"/>
    <w:rsid w:val="008E2FC1"/>
    <w:rsid w:val="009236F5"/>
    <w:rsid w:val="009877DA"/>
    <w:rsid w:val="009942A2"/>
    <w:rsid w:val="00A15DDA"/>
    <w:rsid w:val="00A53859"/>
    <w:rsid w:val="00A63885"/>
    <w:rsid w:val="00A77D41"/>
    <w:rsid w:val="00A82AAF"/>
    <w:rsid w:val="00A92480"/>
    <w:rsid w:val="00AF6808"/>
    <w:rsid w:val="00B211EA"/>
    <w:rsid w:val="00B45CCC"/>
    <w:rsid w:val="00BA3E9A"/>
    <w:rsid w:val="00BF5685"/>
    <w:rsid w:val="00C33F18"/>
    <w:rsid w:val="00C42276"/>
    <w:rsid w:val="00C442BA"/>
    <w:rsid w:val="00C820EF"/>
    <w:rsid w:val="00CA7FC9"/>
    <w:rsid w:val="00CB3725"/>
    <w:rsid w:val="00CC7B1F"/>
    <w:rsid w:val="00CD0084"/>
    <w:rsid w:val="00CD2BD0"/>
    <w:rsid w:val="00D309CF"/>
    <w:rsid w:val="00D53E58"/>
    <w:rsid w:val="00DA6ADB"/>
    <w:rsid w:val="00DC5AC7"/>
    <w:rsid w:val="00E54930"/>
    <w:rsid w:val="00E95770"/>
    <w:rsid w:val="00EE7416"/>
    <w:rsid w:val="00EF6071"/>
    <w:rsid w:val="00F015A4"/>
    <w:rsid w:val="00F47D70"/>
    <w:rsid w:val="00FD3711"/>
  </w:rsids>
  <m:mathPr>
    <m:mathFont m:val="Comic Sans MS"/>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1031</Words>
  <Characters>5877</Characters>
  <Application>Microsoft Macintosh Word</Application>
  <DocSecurity>0</DocSecurity>
  <Lines>48</Lines>
  <Paragraphs>11</Paragraphs>
  <ScaleCrop>false</ScaleCrop>
  <Company>Canyons School District</Company>
  <LinksUpToDate>false</LinksUpToDate>
  <CharactersWithSpaces>7217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2011-08-09T21:02:00Z</dcterms:created>
  <dcterms:modified xsi:type="dcterms:W3CDTF">2011-08-10T17:05:00Z</dcterms:modified>
</cp:coreProperties>
</file>